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B1F6A" w14:textId="4011A4A1" w:rsidR="00E858C5" w:rsidRDefault="00E858C5">
      <w:pPr>
        <w:ind w:left="-992"/>
        <w:jc w:val="center"/>
      </w:pPr>
    </w:p>
    <w:p w14:paraId="2650FF33" w14:textId="3EA47343" w:rsidR="00E858C5" w:rsidRPr="002C386A" w:rsidRDefault="00000000" w:rsidP="00FD12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5669"/>
        </w:tabs>
        <w:spacing w:after="0" w:line="243" w:lineRule="atLeast"/>
        <w:rPr>
          <w:lang w:val="ru-RU"/>
        </w:rPr>
      </w:pP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</w:t>
      </w:r>
      <w:r w:rsidR="00FD120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</w:t>
      </w: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Комитет по обеспечению</w:t>
      </w:r>
    </w:p>
    <w:p w14:paraId="6A0CB2EE" w14:textId="09CBC16F" w:rsidR="00FD1203" w:rsidRDefault="00000000" w:rsidP="00FD12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5669"/>
        </w:tabs>
        <w:spacing w:after="0" w:line="243" w:lineRule="atLeas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</w:t>
      </w:r>
      <w:r w:rsidR="00FD120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</w:t>
      </w: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качества в сфере</w:t>
      </w:r>
      <w:r w:rsidR="00FD1203" w:rsidRPr="00FD120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 w:rsidR="00FD1203"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науки</w:t>
      </w:r>
      <w:r w:rsidR="00FD120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и высшего</w:t>
      </w:r>
    </w:p>
    <w:p w14:paraId="1BCBEAF9" w14:textId="129F3379" w:rsidR="00E858C5" w:rsidRPr="00FD1203" w:rsidRDefault="00FD1203" w:rsidP="00FD12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5669"/>
        </w:tabs>
        <w:spacing w:after="0" w:line="243" w:lineRule="atLeas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                  </w:t>
      </w: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образования МНВО РК</w:t>
      </w:r>
    </w:p>
    <w:p w14:paraId="79021FEE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5529"/>
          <w:tab w:val="left" w:pos="5669"/>
        </w:tabs>
        <w:spacing w:after="0" w:line="243" w:lineRule="atLeast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618FE69E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В Казахском национальном университете имени аль-Фараби состоится защита диссертации на соискание степени доктора философии (</w:t>
      </w:r>
      <w:r>
        <w:rPr>
          <w:rFonts w:ascii="Times New Roman" w:eastAsia="Times New Roman" w:hAnsi="Times New Roman" w:cs="Times New Roman"/>
          <w:color w:val="000000"/>
          <w:sz w:val="24"/>
        </w:rPr>
        <w:t>PhD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Жаппаркуловой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Карлыгаш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Нургаликызы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тему: «Современные средств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ционных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a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 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инструмент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формиров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a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ния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лингвомультимедийной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компетентности будущих учителей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 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русского язык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a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и литер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a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туры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» по специальности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011800 – Русский язык и литература». </w:t>
      </w:r>
    </w:p>
    <w:p w14:paraId="688F30A9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Диссертационная работа выполнена на кафедре русской филологии и мировой литературы КазНУ им. аль-Фараби. Форма защиты – диссертационная работа.</w:t>
      </w:r>
    </w:p>
    <w:p w14:paraId="584AA77F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 защиты – русский.</w:t>
      </w:r>
    </w:p>
    <w:p w14:paraId="4308A6C0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Официальные рецензенты:</w:t>
      </w:r>
    </w:p>
    <w:p w14:paraId="3DF1F801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Шаханова Розалинда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Аширбаевна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доктор педагогических наук, профессор Казахского национального педагогического университета имени Абая (г. Алматы, Казахстан). 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Специальность «</w:t>
      </w:r>
      <w:r w:rsidRPr="002C386A">
        <w:rPr>
          <w:rFonts w:ascii="Times New Roman" w:eastAsia="Times New Roman" w:hAnsi="Times New Roman" w:cs="Times New Roman"/>
          <w:color w:val="333333"/>
          <w:sz w:val="24"/>
          <w:highlight w:val="white"/>
          <w:lang w:val="ru-RU"/>
        </w:rPr>
        <w:t>13.00.02-теория и методика преподавания и воспитания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»;</w:t>
      </w:r>
    </w:p>
    <w:p w14:paraId="06C4198E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Савчиц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Наталья Евгеньевна - кандидат филологических наук, доцент Казахского национального медицинского университета имени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С.Асфендиярова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г.Алматы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, Казахстан). Специальность «10.02.01- русский язык».</w:t>
      </w:r>
    </w:p>
    <w:p w14:paraId="2C15123C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  <w:tab w:val="left" w:pos="1707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Научные консультанты:</w:t>
      </w:r>
    </w:p>
    <w:p w14:paraId="3F6963BC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Джолдасбекова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Баян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Умирбековна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доктор филологических наук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, профессор Казахского национального университета им. аль-Фараби (г. Алматы,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Казахстан);</w:t>
      </w:r>
    </w:p>
    <w:p w14:paraId="4923F844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2. Александрова Оксана Ивановна 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– 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кандидат филологических наук, доцент Российского университета дружбы народов (г. 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Москва, Россия)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. </w:t>
      </w:r>
    </w:p>
    <w:p w14:paraId="03F821CC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Временные члены диссертационного совета:</w:t>
      </w:r>
    </w:p>
    <w:p w14:paraId="61354176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Базарбаева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Зейнеп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Муслимовна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доктор филологических наук, профессор Института Языкознания имени Ахмета </w:t>
      </w:r>
      <w:proofErr w:type="spellStart"/>
      <w:proofErr w:type="gram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Байтұрсынұлы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gram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г. Алматы, Казахстан);</w:t>
      </w:r>
    </w:p>
    <w:p w14:paraId="531D281A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Жунусова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Жанылдык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Ныгизбаевна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доктор филологических наук, профессор Евразийского национального университета имени Л.Н. Гумилева (г. Астана, Казахстан); </w:t>
      </w:r>
    </w:p>
    <w:p w14:paraId="20985E4A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 Низамова Махинур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Нурмухамедовна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кандидат педагогических наук, доцент </w:t>
      </w:r>
      <w:r>
        <w:rPr>
          <w:rFonts w:ascii="Times New Roman" w:eastAsia="Times New Roman" w:hAnsi="Times New Roman" w:cs="Times New Roman"/>
          <w:color w:val="000000"/>
          <w:sz w:val="24"/>
        </w:rPr>
        <w:t>UIB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г.Алматы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, Казахстан);</w:t>
      </w:r>
    </w:p>
    <w:p w14:paraId="1066057E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 Сабирова Дина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Алтаевна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</w:rPr>
        <w:t>PhD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, Казахский национальный педагогический университет имени Абая (г. Алматы, Казахстан);</w:t>
      </w:r>
    </w:p>
    <w:p w14:paraId="34ED66A0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Ризаходжаева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Гульнара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Абдумажиткызы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</w:rPr>
        <w:t>PhD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, ассоциированный профессор Международного казахско-турецкого университета имени Ходжа Ахмета Ясави (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г.Туркестан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, Казахстан).</w:t>
      </w:r>
    </w:p>
    <w:p w14:paraId="1286D647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Защита состоится в онлайн формате 4 октября 2023 года, в 10:00 часов в диссертационном совете при КазНУ имени аль-Фараби по группе специальностей/образовательных программ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050400, 8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03201 – Журналистика»,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011800, 8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01704 – Русский язык и литература», «8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02308 – Русская филология»,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020500 – Филология (русский язык)»,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021400, 8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02304 – Литературоведение».</w:t>
      </w:r>
    </w:p>
    <w:p w14:paraId="59D72693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Подключиться к конференции </w:t>
      </w:r>
      <w:r>
        <w:rPr>
          <w:rFonts w:ascii="Times New Roman" w:eastAsia="Times New Roman" w:hAnsi="Times New Roman" w:cs="Times New Roman"/>
          <w:color w:val="000000"/>
          <w:sz w:val="24"/>
        </w:rPr>
        <w:t>Zoom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: </w:t>
      </w:r>
    </w:p>
    <w:p w14:paraId="2DEFCBDE" w14:textId="77777777" w:rsidR="00E858C5" w:rsidRPr="002C386A" w:rsidRDefault="00E858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hyperlink r:id="rId7" w:tooltip="https://us02web.zoom.us/j/82578982172?pwd=QnZjRU8venFWZSswV0k0SHkxMkZXZz09" w:history="1"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https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://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us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02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web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zoom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us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/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j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/82578982172?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pwd</w:t>
        </w:r>
        <w:proofErr w:type="spellEnd"/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=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QnZjRU</w:t>
        </w:r>
        <w:proofErr w:type="spellEnd"/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8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venFWZSswV</w:t>
        </w:r>
        <w:proofErr w:type="spellEnd"/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0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k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0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SHkxMkZXZz</w:t>
        </w:r>
        <w:proofErr w:type="spellEnd"/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09</w:t>
        </w:r>
      </w:hyperlink>
      <w:r w:rsidR="00000000">
        <w:rPr>
          <w:rFonts w:ascii="Times New Roman" w:eastAsia="Times New Roman" w:hAnsi="Times New Roman" w:cs="Times New Roman"/>
          <w:color w:val="000000"/>
          <w:sz w:val="24"/>
        </w:rPr>
        <w:t>      </w:t>
      </w:r>
      <w:r w:rsidR="00000000"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000000" w:rsidRPr="002C386A">
        <w:rPr>
          <w:sz w:val="24"/>
          <w:lang w:val="ru-RU"/>
        </w:rPr>
        <w:t xml:space="preserve">       </w:t>
      </w:r>
      <w:r w:rsidR="00000000"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Идентификатор конференции: 825 7898 2172. </w:t>
      </w:r>
    </w:p>
    <w:p w14:paraId="636CBDCA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Код доступа: 492078</w:t>
      </w:r>
    </w:p>
    <w:p w14:paraId="5DB9ECC9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Адрес сайта:</w:t>
      </w:r>
      <w:hyperlink r:id="rId8" w:tooltip="https://www.kaznu.kz/ru/26115/page/" w:history="1">
        <w:r w:rsidR="00E858C5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https</w:t>
        </w:r>
        <w:r w:rsidR="00E858C5"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://</w:t>
        </w:r>
        <w:r w:rsidR="00E858C5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www</w:t>
        </w:r>
        <w:r w:rsidR="00E858C5"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.</w:t>
        </w:r>
        <w:proofErr w:type="spellStart"/>
        <w:r w:rsidR="00E858C5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kaznu</w:t>
        </w:r>
        <w:proofErr w:type="spellEnd"/>
        <w:r w:rsidR="00E858C5"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.</w:t>
        </w:r>
        <w:proofErr w:type="spellStart"/>
        <w:r w:rsidR="00E858C5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kz</w:t>
        </w:r>
        <w:proofErr w:type="spellEnd"/>
        <w:r w:rsidR="00E858C5"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/</w:t>
        </w:r>
        <w:proofErr w:type="spellStart"/>
        <w:r w:rsidR="00E858C5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ru</w:t>
        </w:r>
        <w:proofErr w:type="spellEnd"/>
        <w:r w:rsidR="00E858C5"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/26115/</w:t>
        </w:r>
        <w:r w:rsidR="00E858C5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page</w:t>
        </w:r>
        <w:r w:rsidR="00E858C5"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/</w:t>
        </w:r>
      </w:hyperlink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</w:t>
      </w:r>
    </w:p>
    <w:p w14:paraId="40BDC545" w14:textId="77777777" w:rsidR="00E858C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e-mail: </w:t>
      </w:r>
      <w:r>
        <w:rPr>
          <w:rFonts w:ascii="Times New Roman" w:eastAsia="Times New Roman" w:hAnsi="Times New Roman" w:cs="Times New Roman"/>
          <w:color w:val="0563C1"/>
          <w:spacing w:val="-3"/>
          <w:sz w:val="24"/>
          <w:u w:val="single"/>
        </w:rPr>
        <w:t>gulnaz.dautova@kaznu.edu.kz</w:t>
      </w:r>
    </w:p>
    <w:p w14:paraId="4B45B145" w14:textId="77777777" w:rsidR="00E858C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35" w:lineRule="atLeast"/>
        <w:ind w:firstLine="567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4BAE8FAA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Член Правления - проректор</w:t>
      </w:r>
    </w:p>
    <w:p w14:paraId="02CA404F" w14:textId="4FAD29DC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>по научно-инновационной деятельности</w:t>
      </w: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                                     </w:t>
      </w: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 w:rsidR="00F4636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Ибраимов М.К.</w:t>
      </w:r>
    </w:p>
    <w:p w14:paraId="2411B81F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rPr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56D13130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4"/>
        <w:jc w:val="both"/>
        <w:rPr>
          <w:sz w:val="20"/>
          <w:lang w:val="ru-RU"/>
        </w:rPr>
      </w:pPr>
      <w:r w:rsidRPr="002C386A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>Исполнитель: ученый секретарь Даутова Г.Р.</w:t>
      </w:r>
    </w:p>
    <w:p w14:paraId="3258EA8F" w14:textId="77777777" w:rsidR="00E858C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4"/>
        <w:jc w:val="both"/>
        <w:rPr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Конт.номер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: +7 707 290 75 46</w:t>
      </w:r>
    </w:p>
    <w:p w14:paraId="182B4DE9" w14:textId="77777777" w:rsidR="00E858C5" w:rsidRDefault="00E858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58B4F1" w14:textId="77777777" w:rsidR="00E858C5" w:rsidRDefault="00E858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6225E75" w14:textId="77777777" w:rsidR="00E858C5" w:rsidRDefault="00E858C5"/>
    <w:p w14:paraId="666931FD" w14:textId="77777777" w:rsidR="002C386A" w:rsidRPr="002C386A" w:rsidRDefault="002C386A">
      <w:pPr>
        <w:rPr>
          <w:lang w:val="ru-RU"/>
        </w:rPr>
      </w:pPr>
    </w:p>
    <w:sectPr w:rsidR="002C386A" w:rsidRPr="002C386A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5222F" w14:textId="77777777" w:rsidR="00646A7F" w:rsidRDefault="00646A7F">
      <w:pPr>
        <w:spacing w:after="0" w:line="240" w:lineRule="auto"/>
      </w:pPr>
      <w:r>
        <w:separator/>
      </w:r>
    </w:p>
  </w:endnote>
  <w:endnote w:type="continuationSeparator" w:id="0">
    <w:p w14:paraId="508C7604" w14:textId="77777777" w:rsidR="00646A7F" w:rsidRDefault="0064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589BD" w14:textId="77777777" w:rsidR="00646A7F" w:rsidRDefault="00646A7F">
      <w:pPr>
        <w:spacing w:after="0" w:line="240" w:lineRule="auto"/>
      </w:pPr>
      <w:r>
        <w:separator/>
      </w:r>
    </w:p>
  </w:footnote>
  <w:footnote w:type="continuationSeparator" w:id="0">
    <w:p w14:paraId="593B9ABC" w14:textId="77777777" w:rsidR="00646A7F" w:rsidRDefault="00646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1717"/>
    <w:multiLevelType w:val="hybridMultilevel"/>
    <w:tmpl w:val="1D64ECE4"/>
    <w:lvl w:ilvl="0" w:tplc="9CF8558C">
      <w:start w:val="1"/>
      <w:numFmt w:val="decimal"/>
      <w:lvlText w:val="%1."/>
      <w:lvlJc w:val="left"/>
      <w:pPr>
        <w:ind w:left="720" w:hanging="360"/>
      </w:pPr>
    </w:lvl>
    <w:lvl w:ilvl="1" w:tplc="4B94EB7C">
      <w:start w:val="1"/>
      <w:numFmt w:val="lowerLetter"/>
      <w:lvlText w:val="%2."/>
      <w:lvlJc w:val="left"/>
      <w:pPr>
        <w:ind w:left="1440" w:hanging="360"/>
      </w:pPr>
    </w:lvl>
    <w:lvl w:ilvl="2" w:tplc="94B09A74">
      <w:start w:val="1"/>
      <w:numFmt w:val="lowerRoman"/>
      <w:lvlText w:val="%3."/>
      <w:lvlJc w:val="right"/>
      <w:pPr>
        <w:ind w:left="2160" w:hanging="180"/>
      </w:pPr>
    </w:lvl>
    <w:lvl w:ilvl="3" w:tplc="E1BED0DA">
      <w:start w:val="1"/>
      <w:numFmt w:val="decimal"/>
      <w:lvlText w:val="%4."/>
      <w:lvlJc w:val="left"/>
      <w:pPr>
        <w:ind w:left="2880" w:hanging="360"/>
      </w:pPr>
    </w:lvl>
    <w:lvl w:ilvl="4" w:tplc="D6E48432">
      <w:start w:val="1"/>
      <w:numFmt w:val="lowerLetter"/>
      <w:lvlText w:val="%5."/>
      <w:lvlJc w:val="left"/>
      <w:pPr>
        <w:ind w:left="3600" w:hanging="360"/>
      </w:pPr>
    </w:lvl>
    <w:lvl w:ilvl="5" w:tplc="0786FBA6">
      <w:start w:val="1"/>
      <w:numFmt w:val="lowerRoman"/>
      <w:lvlText w:val="%6."/>
      <w:lvlJc w:val="right"/>
      <w:pPr>
        <w:ind w:left="4320" w:hanging="180"/>
      </w:pPr>
    </w:lvl>
    <w:lvl w:ilvl="6" w:tplc="A178E992">
      <w:start w:val="1"/>
      <w:numFmt w:val="decimal"/>
      <w:lvlText w:val="%7."/>
      <w:lvlJc w:val="left"/>
      <w:pPr>
        <w:ind w:left="5040" w:hanging="360"/>
      </w:pPr>
    </w:lvl>
    <w:lvl w:ilvl="7" w:tplc="284C6150">
      <w:start w:val="1"/>
      <w:numFmt w:val="lowerLetter"/>
      <w:lvlText w:val="%8."/>
      <w:lvlJc w:val="left"/>
      <w:pPr>
        <w:ind w:left="5760" w:hanging="360"/>
      </w:pPr>
    </w:lvl>
    <w:lvl w:ilvl="8" w:tplc="B38219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E4FF6"/>
    <w:multiLevelType w:val="hybridMultilevel"/>
    <w:tmpl w:val="A07425CC"/>
    <w:lvl w:ilvl="0" w:tplc="5D3AE396">
      <w:start w:val="1"/>
      <w:numFmt w:val="decimal"/>
      <w:lvlText w:val="%1."/>
      <w:lvlJc w:val="left"/>
    </w:lvl>
    <w:lvl w:ilvl="1" w:tplc="AD4A78D8">
      <w:start w:val="1"/>
      <w:numFmt w:val="lowerLetter"/>
      <w:lvlText w:val="%2."/>
      <w:lvlJc w:val="left"/>
      <w:pPr>
        <w:ind w:left="1440" w:hanging="360"/>
      </w:pPr>
    </w:lvl>
    <w:lvl w:ilvl="2" w:tplc="5FAA5D98">
      <w:start w:val="1"/>
      <w:numFmt w:val="lowerRoman"/>
      <w:lvlText w:val="%3."/>
      <w:lvlJc w:val="right"/>
      <w:pPr>
        <w:ind w:left="2160" w:hanging="180"/>
      </w:pPr>
    </w:lvl>
    <w:lvl w:ilvl="3" w:tplc="2786C118">
      <w:start w:val="1"/>
      <w:numFmt w:val="decimal"/>
      <w:lvlText w:val="%4."/>
      <w:lvlJc w:val="left"/>
      <w:pPr>
        <w:ind w:left="2880" w:hanging="360"/>
      </w:pPr>
    </w:lvl>
    <w:lvl w:ilvl="4" w:tplc="5BD0BD46">
      <w:start w:val="1"/>
      <w:numFmt w:val="lowerLetter"/>
      <w:lvlText w:val="%5."/>
      <w:lvlJc w:val="left"/>
      <w:pPr>
        <w:ind w:left="3600" w:hanging="360"/>
      </w:pPr>
    </w:lvl>
    <w:lvl w:ilvl="5" w:tplc="9F645538">
      <w:start w:val="1"/>
      <w:numFmt w:val="lowerRoman"/>
      <w:lvlText w:val="%6."/>
      <w:lvlJc w:val="right"/>
      <w:pPr>
        <w:ind w:left="4320" w:hanging="180"/>
      </w:pPr>
    </w:lvl>
    <w:lvl w:ilvl="6" w:tplc="DC7E50AC">
      <w:start w:val="1"/>
      <w:numFmt w:val="decimal"/>
      <w:lvlText w:val="%7."/>
      <w:lvlJc w:val="left"/>
      <w:pPr>
        <w:ind w:left="5040" w:hanging="360"/>
      </w:pPr>
    </w:lvl>
    <w:lvl w:ilvl="7" w:tplc="685E4EE6">
      <w:start w:val="1"/>
      <w:numFmt w:val="lowerLetter"/>
      <w:lvlText w:val="%8."/>
      <w:lvlJc w:val="left"/>
      <w:pPr>
        <w:ind w:left="5760" w:hanging="360"/>
      </w:pPr>
    </w:lvl>
    <w:lvl w:ilvl="8" w:tplc="2DE4DF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6A9"/>
    <w:multiLevelType w:val="hybridMultilevel"/>
    <w:tmpl w:val="711231D0"/>
    <w:lvl w:ilvl="0" w:tplc="43A0DF78">
      <w:start w:val="1"/>
      <w:numFmt w:val="decimal"/>
      <w:lvlText w:val="%1."/>
      <w:lvlJc w:val="left"/>
    </w:lvl>
    <w:lvl w:ilvl="1" w:tplc="AA3EA0B6">
      <w:start w:val="1"/>
      <w:numFmt w:val="lowerLetter"/>
      <w:lvlText w:val="%2."/>
      <w:lvlJc w:val="left"/>
      <w:pPr>
        <w:ind w:left="1440" w:hanging="360"/>
      </w:pPr>
    </w:lvl>
    <w:lvl w:ilvl="2" w:tplc="CFB278F8">
      <w:start w:val="1"/>
      <w:numFmt w:val="lowerRoman"/>
      <w:lvlText w:val="%3."/>
      <w:lvlJc w:val="right"/>
      <w:pPr>
        <w:ind w:left="2160" w:hanging="180"/>
      </w:pPr>
    </w:lvl>
    <w:lvl w:ilvl="3" w:tplc="655C0E02">
      <w:start w:val="1"/>
      <w:numFmt w:val="decimal"/>
      <w:lvlText w:val="%4."/>
      <w:lvlJc w:val="left"/>
      <w:pPr>
        <w:ind w:left="2880" w:hanging="360"/>
      </w:pPr>
    </w:lvl>
    <w:lvl w:ilvl="4" w:tplc="C332D04A">
      <w:start w:val="1"/>
      <w:numFmt w:val="lowerLetter"/>
      <w:lvlText w:val="%5."/>
      <w:lvlJc w:val="left"/>
      <w:pPr>
        <w:ind w:left="3600" w:hanging="360"/>
      </w:pPr>
    </w:lvl>
    <w:lvl w:ilvl="5" w:tplc="32543206">
      <w:start w:val="1"/>
      <w:numFmt w:val="lowerRoman"/>
      <w:lvlText w:val="%6."/>
      <w:lvlJc w:val="right"/>
      <w:pPr>
        <w:ind w:left="4320" w:hanging="180"/>
      </w:pPr>
    </w:lvl>
    <w:lvl w:ilvl="6" w:tplc="6354E948">
      <w:start w:val="1"/>
      <w:numFmt w:val="decimal"/>
      <w:lvlText w:val="%7."/>
      <w:lvlJc w:val="left"/>
      <w:pPr>
        <w:ind w:left="5040" w:hanging="360"/>
      </w:pPr>
    </w:lvl>
    <w:lvl w:ilvl="7" w:tplc="FCB424C4">
      <w:start w:val="1"/>
      <w:numFmt w:val="lowerLetter"/>
      <w:lvlText w:val="%8."/>
      <w:lvlJc w:val="left"/>
      <w:pPr>
        <w:ind w:left="5760" w:hanging="360"/>
      </w:pPr>
    </w:lvl>
    <w:lvl w:ilvl="8" w:tplc="D3CE250C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51299">
    <w:abstractNumId w:val="0"/>
  </w:num>
  <w:num w:numId="2" w16cid:durableId="72162203">
    <w:abstractNumId w:val="1"/>
  </w:num>
  <w:num w:numId="3" w16cid:durableId="796681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C5"/>
    <w:rsid w:val="000E7A9B"/>
    <w:rsid w:val="002C386A"/>
    <w:rsid w:val="00646A7F"/>
    <w:rsid w:val="00B36116"/>
    <w:rsid w:val="00E858C5"/>
    <w:rsid w:val="00EF1D47"/>
    <w:rsid w:val="00F46368"/>
    <w:rsid w:val="00FD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6373C"/>
  <w15:docId w15:val="{ED6028D9-D891-4925-B18B-CBB0DB73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nu.kz/ru/26115/p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578982172?pwd=QnZjRU8venFWZSswV0k0SHkxMkZX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3117</Characters>
  <Application>Microsoft Office Word</Application>
  <DocSecurity>0</DocSecurity>
  <Lines>70</Lines>
  <Paragraphs>37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 Мадиев</dc:creator>
  <cp:lastModifiedBy>Сага Мадиев</cp:lastModifiedBy>
  <cp:revision>2</cp:revision>
  <dcterms:created xsi:type="dcterms:W3CDTF">2025-04-16T10:43:00Z</dcterms:created>
  <dcterms:modified xsi:type="dcterms:W3CDTF">2025-04-16T10:43:00Z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ec0ab5a7109a1038f4687d3849f608f37b140d9ffe10f433dc6a957e24222767</vt:lpwstr>
  </property>
</Properties>
</file>